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FA3" w:rsidRDefault="00950FA3" w:rsidP="00950FA3">
      <w:pPr>
        <w:pStyle w:val="NormalWeb"/>
        <w:shd w:val="clear" w:color="auto" w:fill="E9E9E9"/>
        <w:bidi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555555"/>
          <w:sz w:val="17"/>
          <w:szCs w:val="17"/>
        </w:rPr>
      </w:pPr>
      <w:r>
        <w:rPr>
          <w:rStyle w:val="Strong"/>
          <w:rFonts w:ascii="Tahoma" w:hAnsi="Tahoma" w:cs="Tahoma"/>
          <w:color w:val="FF0000"/>
          <w:sz w:val="27"/>
          <w:szCs w:val="27"/>
          <w:bdr w:val="none" w:sz="0" w:space="0" w:color="auto" w:frame="1"/>
          <w:rtl/>
        </w:rPr>
        <w:t>بالابر</w:t>
      </w:r>
    </w:p>
    <w:p w:rsidR="00950FA3" w:rsidRDefault="00950FA3" w:rsidP="00950FA3">
      <w:pPr>
        <w:pStyle w:val="NormalWeb"/>
        <w:shd w:val="clear" w:color="auto" w:fill="E9E9E9"/>
        <w:bidi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555555"/>
          <w:sz w:val="17"/>
          <w:szCs w:val="17"/>
          <w:rtl/>
        </w:rPr>
      </w:pPr>
      <w:r>
        <w:rPr>
          <w:rFonts w:ascii="Tahoma" w:hAnsi="Tahoma" w:cs="Tahoma"/>
          <w:color w:val="555555"/>
          <w:sz w:val="17"/>
          <w:szCs w:val="17"/>
          <w:rtl/>
        </w:rPr>
        <w:t>کلیه جرثقیل های تولیدی شرکت سورن صنعت وحید بوسیله بالابرهای با مارک اصلی دماگ (</w:t>
      </w:r>
      <w:r>
        <w:rPr>
          <w:rFonts w:ascii="Tahoma" w:hAnsi="Tahoma" w:cs="Tahoma"/>
          <w:color w:val="555555"/>
          <w:sz w:val="17"/>
          <w:szCs w:val="17"/>
        </w:rPr>
        <w:t xml:space="preserve">DEMAG) </w:t>
      </w:r>
      <w:r>
        <w:rPr>
          <w:rFonts w:ascii="Tahoma" w:hAnsi="Tahoma" w:cs="Tahoma"/>
          <w:color w:val="555555"/>
          <w:sz w:val="17"/>
          <w:szCs w:val="17"/>
          <w:rtl/>
        </w:rPr>
        <w:t>تجهیز شده است که شامل سری کاملی از بالابرهای زنجیری , بالابرهای سیم بکسلی و وینچ باز می باشد و در واقع توانانی ما را در ارائه محصولات مختلف ثابت می کند وبه صورت کاملا کارا و اقتصادی درخواست شما انجام می پذیرد .</w:t>
      </w:r>
    </w:p>
    <w:p w:rsidR="00950FA3" w:rsidRDefault="00950FA3" w:rsidP="00950FA3">
      <w:pPr>
        <w:pStyle w:val="NormalWeb"/>
        <w:shd w:val="clear" w:color="auto" w:fill="E9E9E9"/>
        <w:bidi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555555"/>
          <w:sz w:val="17"/>
          <w:szCs w:val="17"/>
          <w:rtl/>
        </w:rPr>
      </w:pPr>
    </w:p>
    <w:p w:rsidR="00950FA3" w:rsidRDefault="00950FA3" w:rsidP="00950FA3">
      <w:pPr>
        <w:pStyle w:val="NormalWeb"/>
        <w:shd w:val="clear" w:color="auto" w:fill="E9E9E9"/>
        <w:bidi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555555"/>
          <w:sz w:val="17"/>
          <w:szCs w:val="17"/>
        </w:rPr>
      </w:pPr>
      <w:r>
        <w:rPr>
          <w:rStyle w:val="Strong"/>
          <w:rFonts w:ascii="Tahoma" w:hAnsi="Tahoma" w:cs="Tahoma"/>
          <w:color w:val="FF0000"/>
          <w:sz w:val="27"/>
          <w:szCs w:val="27"/>
          <w:bdr w:val="none" w:sz="0" w:space="0" w:color="auto" w:frame="1"/>
          <w:rtl/>
        </w:rPr>
        <w:t>بالابرهای زنجیری</w:t>
      </w:r>
    </w:p>
    <w:p w:rsidR="00950FA3" w:rsidRDefault="00950FA3" w:rsidP="00950FA3">
      <w:pPr>
        <w:pStyle w:val="NormalWeb"/>
        <w:shd w:val="clear" w:color="auto" w:fill="E9E9E9"/>
        <w:bidi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555555"/>
          <w:sz w:val="17"/>
          <w:szCs w:val="17"/>
          <w:rtl/>
        </w:rPr>
      </w:pPr>
      <w:r>
        <w:rPr>
          <w:rFonts w:ascii="Tahoma" w:hAnsi="Tahoma" w:cs="Tahoma"/>
          <w:color w:val="555555"/>
          <w:sz w:val="17"/>
          <w:szCs w:val="17"/>
          <w:rtl/>
        </w:rPr>
        <w:t>نسل جدید بالابرهای زنجیری دماگ , با بهره گیری از تکنولوژی روز , قابلیت دستیابی به بالاترین بهره وری روان و حساس در فعالیت های مختلف کاری را برای شما مهیا سازد .</w:t>
      </w:r>
    </w:p>
    <w:p w:rsidR="00950FA3" w:rsidRDefault="00950FA3" w:rsidP="00950FA3">
      <w:pPr>
        <w:pStyle w:val="NormalWeb"/>
        <w:shd w:val="clear" w:color="auto" w:fill="E9E9E9"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555555"/>
          <w:sz w:val="17"/>
          <w:szCs w:val="17"/>
        </w:rPr>
      </w:pPr>
      <w:r>
        <w:rPr>
          <w:rFonts w:ascii="Tahoma" w:hAnsi="Tahoma" w:cs="Tahoma"/>
          <w:color w:val="555555"/>
          <w:sz w:val="17"/>
          <w:szCs w:val="17"/>
          <w:rtl/>
        </w:rPr>
        <w:t>این بالابرها به طور کلی می توانند از ظرفیت 50 کیلوگرم تا 6300 کیلوگرم قابل استفاده باشد . همچنین از مزیت هایی که این بالابرها دارند این است که با سرعت گوناگون , شما می توانید با کیفیت بالا و دقت لازم , قطعات حساس و نیازمند مراقبت ویژه را برداشته و جابجا کنید</w:t>
      </w:r>
      <w:r>
        <w:rPr>
          <w:rFonts w:ascii="Tahoma" w:hAnsi="Tahoma" w:cs="Tahoma"/>
          <w:color w:val="555555"/>
          <w:sz w:val="17"/>
          <w:szCs w:val="17"/>
        </w:rPr>
        <w:t xml:space="preserve"> .</w:t>
      </w:r>
    </w:p>
    <w:p w:rsidR="00950FA3" w:rsidRDefault="00950FA3" w:rsidP="00950FA3">
      <w:pPr>
        <w:pStyle w:val="NormalWeb"/>
        <w:shd w:val="clear" w:color="auto" w:fill="E9E9E9"/>
        <w:bidi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555555"/>
          <w:sz w:val="17"/>
          <w:szCs w:val="17"/>
          <w:rtl/>
        </w:rPr>
      </w:pPr>
    </w:p>
    <w:p w:rsidR="00950FA3" w:rsidRDefault="00950FA3" w:rsidP="00950FA3">
      <w:pPr>
        <w:pStyle w:val="NormalWeb"/>
        <w:shd w:val="clear" w:color="auto" w:fill="E9E9E9"/>
        <w:bidi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555555"/>
          <w:sz w:val="17"/>
          <w:szCs w:val="17"/>
          <w:rtl/>
        </w:rPr>
      </w:pPr>
    </w:p>
    <w:p w:rsidR="00950FA3" w:rsidRDefault="00950FA3" w:rsidP="00950FA3">
      <w:pPr>
        <w:pStyle w:val="NormalWeb"/>
        <w:shd w:val="clear" w:color="auto" w:fill="E9E9E9"/>
        <w:bidi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555555"/>
          <w:sz w:val="17"/>
          <w:szCs w:val="17"/>
          <w:rtl/>
        </w:rPr>
      </w:pPr>
    </w:p>
    <w:p w:rsidR="00950FA3" w:rsidRPr="00950FA3" w:rsidRDefault="00950FA3" w:rsidP="00950FA3">
      <w:pPr>
        <w:shd w:val="clear" w:color="auto" w:fill="E9E9E9"/>
        <w:bidi/>
        <w:spacing w:line="240" w:lineRule="auto"/>
        <w:jc w:val="both"/>
        <w:textAlignment w:val="baseline"/>
        <w:rPr>
          <w:rFonts w:ascii="Tahoma" w:eastAsia="Times New Roman" w:hAnsi="Tahoma" w:cs="Tahoma"/>
          <w:color w:val="555555"/>
          <w:sz w:val="17"/>
          <w:szCs w:val="17"/>
        </w:rPr>
      </w:pPr>
      <w:hyperlink r:id="rId4" w:history="1">
        <w:r w:rsidRPr="00950FA3">
          <w:rPr>
            <w:rFonts w:ascii="Tahoma" w:eastAsia="Times New Roman" w:hAnsi="Tahoma" w:cs="Tahoma"/>
            <w:b/>
            <w:bCs/>
            <w:i/>
            <w:iCs/>
            <w:color w:val="70A7EC"/>
            <w:sz w:val="24"/>
            <w:szCs w:val="24"/>
            <w:u w:val="single"/>
            <w:bdr w:val="none" w:sz="0" w:space="0" w:color="auto" w:frame="1"/>
            <w:rtl/>
          </w:rPr>
          <w:t>بالابرهای سیم بکسلی</w:t>
        </w:r>
      </w:hyperlink>
    </w:p>
    <w:p w:rsidR="00950FA3" w:rsidRPr="00950FA3" w:rsidRDefault="00950FA3" w:rsidP="00950FA3">
      <w:pPr>
        <w:shd w:val="clear" w:color="auto" w:fill="E9E9E9"/>
        <w:bidi/>
        <w:spacing w:line="240" w:lineRule="auto"/>
        <w:jc w:val="both"/>
        <w:textAlignment w:val="baseline"/>
        <w:rPr>
          <w:rFonts w:ascii="Tahoma" w:eastAsia="Times New Roman" w:hAnsi="Tahoma" w:cs="Tahoma"/>
          <w:color w:val="555555"/>
          <w:sz w:val="17"/>
          <w:szCs w:val="17"/>
          <w:rtl/>
        </w:rPr>
      </w:pPr>
      <w:r w:rsidRPr="00950FA3">
        <w:rPr>
          <w:rFonts w:ascii="Tahoma" w:eastAsia="Times New Roman" w:hAnsi="Tahoma" w:cs="Tahoma"/>
          <w:color w:val="555555"/>
          <w:sz w:val="17"/>
          <w:szCs w:val="17"/>
          <w:rtl/>
        </w:rPr>
        <w:t>در جرثقیل ها برای اینکه بتوانیم از</w:t>
      </w:r>
      <w:hyperlink r:id="rId5" w:history="1">
        <w:r w:rsidRPr="00950FA3">
          <w:rPr>
            <w:rFonts w:ascii="Tahoma" w:eastAsia="Times New Roman" w:hAnsi="Tahoma" w:cs="Tahoma"/>
            <w:b/>
            <w:bCs/>
            <w:i/>
            <w:iCs/>
            <w:color w:val="4A7CBB"/>
            <w:sz w:val="17"/>
            <w:szCs w:val="17"/>
            <w:bdr w:val="none" w:sz="0" w:space="0" w:color="auto" w:frame="1"/>
            <w:rtl/>
          </w:rPr>
          <w:t> بالابر</w:t>
        </w:r>
      </w:hyperlink>
      <w:r w:rsidRPr="00950FA3">
        <w:rPr>
          <w:rFonts w:ascii="Tahoma" w:eastAsia="Times New Roman" w:hAnsi="Tahoma" w:cs="Tahoma"/>
          <w:color w:val="555555"/>
          <w:sz w:val="17"/>
          <w:szCs w:val="17"/>
          <w:rtl/>
        </w:rPr>
        <w:t>ی استفاده کنیم که بالاترین تنوع شرایط کارکردهای گوناگون را دارا باشند , از</w:t>
      </w:r>
      <w:hyperlink r:id="rId6" w:history="1">
        <w:r w:rsidRPr="00950FA3">
          <w:rPr>
            <w:rFonts w:ascii="Tahoma" w:eastAsia="Times New Roman" w:hAnsi="Tahoma" w:cs="Tahoma"/>
            <w:b/>
            <w:bCs/>
            <w:i/>
            <w:iCs/>
            <w:color w:val="4A7CBB"/>
            <w:sz w:val="17"/>
            <w:szCs w:val="17"/>
            <w:bdr w:val="none" w:sz="0" w:space="0" w:color="auto" w:frame="1"/>
            <w:rtl/>
          </w:rPr>
          <w:t> بالابرهای سیم بکسلی</w:t>
        </w:r>
      </w:hyperlink>
      <w:r w:rsidRPr="00950FA3">
        <w:rPr>
          <w:rFonts w:ascii="Tahoma" w:eastAsia="Times New Roman" w:hAnsi="Tahoma" w:cs="Tahoma"/>
          <w:color w:val="555555"/>
          <w:sz w:val="17"/>
          <w:szCs w:val="17"/>
          <w:rtl/>
        </w:rPr>
        <w:t> استفاده می کنیم که تمام نیازهای مختلف حمل و جابجایی مواد را با بالاترین ضریب اطمینان بر طرف می سازد .</w:t>
      </w:r>
    </w:p>
    <w:p w:rsidR="00950FA3" w:rsidRPr="00950FA3" w:rsidRDefault="00950FA3" w:rsidP="00950FA3">
      <w:pPr>
        <w:shd w:val="clear" w:color="auto" w:fill="E9E9E9"/>
        <w:spacing w:line="240" w:lineRule="auto"/>
        <w:jc w:val="both"/>
        <w:textAlignment w:val="baseline"/>
        <w:rPr>
          <w:rFonts w:ascii="Tahoma" w:eastAsia="Times New Roman" w:hAnsi="Tahoma" w:cs="Tahoma"/>
          <w:color w:val="555555"/>
          <w:sz w:val="17"/>
          <w:szCs w:val="17"/>
          <w:rtl/>
        </w:rPr>
      </w:pPr>
      <w:r w:rsidRPr="00950FA3">
        <w:rPr>
          <w:rFonts w:ascii="Tahoma" w:eastAsia="Times New Roman" w:hAnsi="Tahoma" w:cs="Tahoma"/>
          <w:noProof/>
          <w:color w:val="4A7CBB"/>
          <w:sz w:val="17"/>
          <w:szCs w:val="17"/>
          <w:bdr w:val="none" w:sz="0" w:space="0" w:color="auto" w:frame="1"/>
        </w:rPr>
        <w:drawing>
          <wp:inline distT="0" distB="0" distL="0" distR="0">
            <wp:extent cx="5808345" cy="2599055"/>
            <wp:effectExtent l="0" t="0" r="0" b="0"/>
            <wp:docPr id="1" name="Picture 1" descr="http://localhost:50640/file/2222_20.png">
              <a:hlinkClick xmlns:a="http://schemas.openxmlformats.org/drawingml/2006/main" r:id="rId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ocalhost:50640/file/2222_20.png">
                      <a:hlinkClick r:id="rId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345" cy="259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FA3" w:rsidRDefault="00950FA3" w:rsidP="00950FA3">
      <w:pPr>
        <w:shd w:val="clear" w:color="auto" w:fill="E9E9E9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555555"/>
          <w:sz w:val="17"/>
          <w:szCs w:val="17"/>
          <w:rtl/>
        </w:rPr>
      </w:pPr>
      <w:r w:rsidRPr="00950FA3">
        <w:rPr>
          <w:rFonts w:ascii="Tahoma" w:eastAsia="Times New Roman" w:hAnsi="Tahoma" w:cs="Tahoma"/>
          <w:color w:val="555555"/>
          <w:sz w:val="17"/>
          <w:szCs w:val="17"/>
          <w:rtl/>
        </w:rPr>
        <w:t>با استفاده از این نوع </w:t>
      </w:r>
      <w:hyperlink r:id="rId9" w:history="1">
        <w:r w:rsidRPr="00950FA3">
          <w:rPr>
            <w:rFonts w:ascii="Tahoma" w:eastAsia="Times New Roman" w:hAnsi="Tahoma" w:cs="Tahoma"/>
            <w:b/>
            <w:bCs/>
            <w:i/>
            <w:iCs/>
            <w:color w:val="4A7CBB"/>
            <w:sz w:val="17"/>
            <w:szCs w:val="17"/>
            <w:bdr w:val="none" w:sz="0" w:space="0" w:color="auto" w:frame="1"/>
            <w:rtl/>
          </w:rPr>
          <w:t>بالابر</w:t>
        </w:r>
      </w:hyperlink>
      <w:r w:rsidRPr="00950FA3">
        <w:rPr>
          <w:rFonts w:ascii="Tahoma" w:eastAsia="Times New Roman" w:hAnsi="Tahoma" w:cs="Tahoma"/>
          <w:color w:val="555555"/>
          <w:sz w:val="17"/>
          <w:szCs w:val="17"/>
          <w:rtl/>
        </w:rPr>
        <w:t>ها , حجم بسته بالابر در فضای محیط گرچه کمتر می شود , ولی عمر آن طولانی تر شده و نیز بالاترین سرعت حمل مواد را خواهیم داشت</w:t>
      </w:r>
    </w:p>
    <w:p w:rsidR="00950FA3" w:rsidRDefault="00950FA3" w:rsidP="00950FA3">
      <w:pPr>
        <w:shd w:val="clear" w:color="auto" w:fill="E9E9E9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555555"/>
          <w:sz w:val="17"/>
          <w:szCs w:val="17"/>
          <w:rtl/>
        </w:rPr>
      </w:pPr>
    </w:p>
    <w:p w:rsidR="00950FA3" w:rsidRDefault="00950FA3" w:rsidP="00950FA3">
      <w:pPr>
        <w:shd w:val="clear" w:color="auto" w:fill="E9E9E9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555555"/>
          <w:sz w:val="17"/>
          <w:szCs w:val="17"/>
          <w:rtl/>
        </w:rPr>
      </w:pPr>
    </w:p>
    <w:p w:rsidR="00950FA3" w:rsidRDefault="00950FA3" w:rsidP="00950FA3">
      <w:pPr>
        <w:shd w:val="clear" w:color="auto" w:fill="E9E9E9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555555"/>
          <w:sz w:val="17"/>
          <w:szCs w:val="17"/>
          <w:rtl/>
        </w:rPr>
      </w:pPr>
    </w:p>
    <w:p w:rsidR="00950FA3" w:rsidRDefault="00950FA3" w:rsidP="00950FA3">
      <w:pPr>
        <w:shd w:val="clear" w:color="auto" w:fill="E9E9E9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555555"/>
          <w:sz w:val="17"/>
          <w:szCs w:val="17"/>
          <w:rtl/>
        </w:rPr>
      </w:pPr>
    </w:p>
    <w:p w:rsidR="00950FA3" w:rsidRDefault="00950FA3" w:rsidP="00950FA3">
      <w:pPr>
        <w:shd w:val="clear" w:color="auto" w:fill="E9E9E9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555555"/>
          <w:sz w:val="17"/>
          <w:szCs w:val="17"/>
          <w:rtl/>
        </w:rPr>
      </w:pPr>
    </w:p>
    <w:p w:rsidR="00950FA3" w:rsidRDefault="00950FA3" w:rsidP="00950FA3">
      <w:pPr>
        <w:shd w:val="clear" w:color="auto" w:fill="E9E9E9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555555"/>
          <w:sz w:val="17"/>
          <w:szCs w:val="17"/>
          <w:rtl/>
        </w:rPr>
      </w:pPr>
    </w:p>
    <w:p w:rsidR="00950FA3" w:rsidRPr="00950FA3" w:rsidRDefault="00950FA3" w:rsidP="00950FA3">
      <w:pPr>
        <w:shd w:val="clear" w:color="auto" w:fill="E9E9E9"/>
        <w:bidi/>
        <w:spacing w:line="240" w:lineRule="auto"/>
        <w:jc w:val="both"/>
        <w:textAlignment w:val="baseline"/>
        <w:rPr>
          <w:rFonts w:ascii="Tahoma" w:eastAsia="Times New Roman" w:hAnsi="Tahoma" w:cs="Tahoma"/>
          <w:color w:val="555555"/>
          <w:sz w:val="17"/>
          <w:szCs w:val="17"/>
        </w:rPr>
      </w:pPr>
      <w:hyperlink r:id="rId10" w:history="1">
        <w:r w:rsidRPr="00950FA3">
          <w:rPr>
            <w:rFonts w:ascii="Tahoma" w:eastAsia="Times New Roman" w:hAnsi="Tahoma" w:cs="Tahoma"/>
            <w:b/>
            <w:bCs/>
            <w:i/>
            <w:iCs/>
            <w:color w:val="70A7EC"/>
            <w:sz w:val="24"/>
            <w:szCs w:val="24"/>
            <w:u w:val="single"/>
            <w:bdr w:val="none" w:sz="0" w:space="0" w:color="auto" w:frame="1"/>
            <w:rtl/>
          </w:rPr>
          <w:t xml:space="preserve">بالابرهای ویچ باز </w:t>
        </w:r>
        <w:r w:rsidRPr="00950FA3">
          <w:rPr>
            <w:rFonts w:ascii="Tahoma" w:eastAsia="Times New Roman" w:hAnsi="Tahoma" w:cs="Tahoma"/>
            <w:b/>
            <w:bCs/>
            <w:i/>
            <w:iCs/>
            <w:color w:val="70A7EC"/>
            <w:sz w:val="24"/>
            <w:szCs w:val="24"/>
            <w:u w:val="single"/>
            <w:bdr w:val="none" w:sz="0" w:space="0" w:color="auto" w:frame="1"/>
          </w:rPr>
          <w:t>MPW</w:t>
        </w:r>
      </w:hyperlink>
    </w:p>
    <w:p w:rsidR="00950FA3" w:rsidRPr="00950FA3" w:rsidRDefault="00950FA3" w:rsidP="00950FA3">
      <w:pPr>
        <w:shd w:val="clear" w:color="auto" w:fill="E9E9E9"/>
        <w:bidi/>
        <w:spacing w:line="240" w:lineRule="auto"/>
        <w:jc w:val="both"/>
        <w:textAlignment w:val="baseline"/>
        <w:rPr>
          <w:rFonts w:ascii="Tahoma" w:eastAsia="Times New Roman" w:hAnsi="Tahoma" w:cs="Tahoma"/>
          <w:color w:val="555555"/>
          <w:sz w:val="17"/>
          <w:szCs w:val="17"/>
          <w:rtl/>
        </w:rPr>
      </w:pPr>
      <w:hyperlink r:id="rId11" w:history="1">
        <w:r w:rsidRPr="00950FA3">
          <w:rPr>
            <w:rFonts w:ascii="Tahoma" w:eastAsia="Times New Roman" w:hAnsi="Tahoma" w:cs="Tahoma"/>
            <w:b/>
            <w:bCs/>
            <w:i/>
            <w:iCs/>
            <w:color w:val="4A7CBB"/>
            <w:sz w:val="17"/>
            <w:szCs w:val="17"/>
            <w:bdr w:val="none" w:sz="0" w:space="0" w:color="auto" w:frame="1"/>
            <w:rtl/>
          </w:rPr>
          <w:t xml:space="preserve">بالابرهای ویچ باز </w:t>
        </w:r>
        <w:r w:rsidRPr="00950FA3">
          <w:rPr>
            <w:rFonts w:ascii="Tahoma" w:eastAsia="Times New Roman" w:hAnsi="Tahoma" w:cs="Tahoma"/>
            <w:b/>
            <w:bCs/>
            <w:i/>
            <w:iCs/>
            <w:color w:val="4A7CBB"/>
            <w:sz w:val="17"/>
            <w:szCs w:val="17"/>
            <w:bdr w:val="none" w:sz="0" w:space="0" w:color="auto" w:frame="1"/>
          </w:rPr>
          <w:t>MPW</w:t>
        </w:r>
        <w:r w:rsidRPr="00950FA3">
          <w:rPr>
            <w:rFonts w:ascii="Tahoma" w:eastAsia="Times New Roman" w:hAnsi="Tahoma" w:cs="Tahoma"/>
            <w:i/>
            <w:iCs/>
            <w:color w:val="4A7CBB"/>
            <w:sz w:val="17"/>
            <w:szCs w:val="17"/>
            <w:bdr w:val="none" w:sz="0" w:space="0" w:color="auto" w:frame="1"/>
            <w:rtl/>
          </w:rPr>
          <w:t> </w:t>
        </w:r>
      </w:hyperlink>
      <w:r w:rsidRPr="00950FA3">
        <w:rPr>
          <w:rFonts w:ascii="Tahoma" w:eastAsia="Times New Roman" w:hAnsi="Tahoma" w:cs="Tahoma"/>
          <w:color w:val="555555"/>
          <w:sz w:val="17"/>
          <w:szCs w:val="17"/>
          <w:rtl/>
        </w:rPr>
        <w:t>, </w:t>
      </w:r>
      <w:hyperlink r:id="rId12" w:history="1">
        <w:r w:rsidRPr="00950FA3">
          <w:rPr>
            <w:rFonts w:ascii="Tahoma" w:eastAsia="Times New Roman" w:hAnsi="Tahoma" w:cs="Tahoma"/>
            <w:b/>
            <w:bCs/>
            <w:i/>
            <w:iCs/>
            <w:color w:val="4A7CBB"/>
            <w:sz w:val="17"/>
            <w:szCs w:val="17"/>
            <w:bdr w:val="none" w:sz="0" w:space="0" w:color="auto" w:frame="1"/>
            <w:rtl/>
          </w:rPr>
          <w:t>بالابرهای</w:t>
        </w:r>
      </w:hyperlink>
      <w:r w:rsidRPr="00950FA3">
        <w:rPr>
          <w:rFonts w:ascii="Tahoma" w:eastAsia="Times New Roman" w:hAnsi="Tahoma" w:cs="Tahoma"/>
          <w:color w:val="555555"/>
          <w:sz w:val="17"/>
          <w:szCs w:val="17"/>
          <w:rtl/>
        </w:rPr>
        <w:t> هستند چند منظوره برای خدمات بیشتر به همراه </w:t>
      </w:r>
      <w:hyperlink r:id="rId13" w:history="1">
        <w:r w:rsidRPr="00950FA3">
          <w:rPr>
            <w:rFonts w:ascii="Tahoma" w:eastAsia="Times New Roman" w:hAnsi="Tahoma" w:cs="Tahoma"/>
            <w:b/>
            <w:bCs/>
            <w:i/>
            <w:iCs/>
            <w:color w:val="4A7CBB"/>
            <w:sz w:val="17"/>
            <w:szCs w:val="17"/>
            <w:bdr w:val="none" w:sz="0" w:space="0" w:color="auto" w:frame="1"/>
            <w:rtl/>
          </w:rPr>
          <w:t>قطعات</w:t>
        </w:r>
      </w:hyperlink>
      <w:r w:rsidRPr="00950FA3">
        <w:rPr>
          <w:rFonts w:ascii="Tahoma" w:eastAsia="Times New Roman" w:hAnsi="Tahoma" w:cs="Tahoma"/>
          <w:color w:val="555555"/>
          <w:sz w:val="17"/>
          <w:szCs w:val="17"/>
          <w:rtl/>
        </w:rPr>
        <w:t> کاملاً مدولار که بیشترین نگاه رابه کیفیت دارد .</w:t>
      </w:r>
    </w:p>
    <w:p w:rsidR="00950FA3" w:rsidRPr="00950FA3" w:rsidRDefault="00950FA3" w:rsidP="00950FA3">
      <w:pPr>
        <w:shd w:val="clear" w:color="auto" w:fill="E9E9E9"/>
        <w:spacing w:line="240" w:lineRule="auto"/>
        <w:jc w:val="both"/>
        <w:textAlignment w:val="baseline"/>
        <w:rPr>
          <w:rFonts w:ascii="Tahoma" w:eastAsia="Times New Roman" w:hAnsi="Tahoma" w:cs="Tahoma"/>
          <w:color w:val="555555"/>
          <w:sz w:val="17"/>
          <w:szCs w:val="17"/>
          <w:rtl/>
        </w:rPr>
      </w:pPr>
      <w:r w:rsidRPr="00950FA3">
        <w:rPr>
          <w:rFonts w:ascii="Tahoma" w:eastAsia="Times New Roman" w:hAnsi="Tahoma" w:cs="Tahoma"/>
          <w:noProof/>
          <w:color w:val="4A7CBB"/>
          <w:sz w:val="17"/>
          <w:szCs w:val="17"/>
          <w:bdr w:val="none" w:sz="0" w:space="0" w:color="auto" w:frame="1"/>
        </w:rPr>
        <w:lastRenderedPageBreak/>
        <w:drawing>
          <wp:inline distT="0" distB="0" distL="0" distR="0">
            <wp:extent cx="5723255" cy="2341245"/>
            <wp:effectExtent l="0" t="0" r="0" b="1905"/>
            <wp:docPr id="2" name="Picture 2" descr="http://localhost:50640/file/Untitled_1_1_6.png">
              <a:hlinkClick xmlns:a="http://schemas.openxmlformats.org/drawingml/2006/main" r:id="rId1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ocalhost:50640/file/Untitled_1_1_6.png">
                      <a:hlinkClick r:id="rId1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255" cy="234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FA3" w:rsidRPr="00950FA3" w:rsidRDefault="00950FA3" w:rsidP="00950FA3">
      <w:pPr>
        <w:shd w:val="clear" w:color="auto" w:fill="E9E9E9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555555"/>
          <w:sz w:val="17"/>
          <w:szCs w:val="17"/>
        </w:rPr>
      </w:pPr>
      <w:r w:rsidRPr="00950FA3">
        <w:rPr>
          <w:rFonts w:ascii="Tahoma" w:eastAsia="Times New Roman" w:hAnsi="Tahoma" w:cs="Tahoma"/>
          <w:color w:val="555555"/>
          <w:sz w:val="17"/>
          <w:szCs w:val="17"/>
          <w:rtl/>
        </w:rPr>
        <w:t>استفاده ازاین </w:t>
      </w:r>
      <w:hyperlink r:id="rId16" w:history="1">
        <w:r w:rsidRPr="00950FA3">
          <w:rPr>
            <w:rFonts w:ascii="Tahoma" w:eastAsia="Times New Roman" w:hAnsi="Tahoma" w:cs="Tahoma"/>
            <w:b/>
            <w:bCs/>
            <w:i/>
            <w:iCs/>
            <w:color w:val="4A7CBB"/>
            <w:sz w:val="17"/>
            <w:szCs w:val="17"/>
            <w:bdr w:val="none" w:sz="0" w:space="0" w:color="auto" w:frame="1"/>
            <w:rtl/>
          </w:rPr>
          <w:t>بالابر</w:t>
        </w:r>
      </w:hyperlink>
      <w:r w:rsidRPr="00950FA3">
        <w:rPr>
          <w:rFonts w:ascii="Tahoma" w:eastAsia="Times New Roman" w:hAnsi="Tahoma" w:cs="Tahoma"/>
          <w:color w:val="555555"/>
          <w:sz w:val="17"/>
          <w:szCs w:val="17"/>
          <w:rtl/>
        </w:rPr>
        <w:t>ها این امکان را به شما می دهد که بالاترین بازدهی با بیشترین تنوع شرایط کارکرد و سرعت را داشته باشید . همچنین این محصول ارتقاع قلاب بسیار متنوع و خاصی را نیز دارا است</w:t>
      </w:r>
      <w:r w:rsidRPr="00950FA3">
        <w:rPr>
          <w:rFonts w:ascii="Tahoma" w:eastAsia="Times New Roman" w:hAnsi="Tahoma" w:cs="Tahoma"/>
          <w:color w:val="555555"/>
          <w:sz w:val="17"/>
          <w:szCs w:val="17"/>
        </w:rPr>
        <w:t xml:space="preserve"> .</w:t>
      </w:r>
    </w:p>
    <w:p w:rsidR="00950FA3" w:rsidRPr="00950FA3" w:rsidRDefault="00950FA3" w:rsidP="00950FA3">
      <w:pPr>
        <w:shd w:val="clear" w:color="auto" w:fill="E9E9E9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555555"/>
          <w:sz w:val="17"/>
          <w:szCs w:val="17"/>
        </w:rPr>
      </w:pPr>
      <w:bookmarkStart w:id="0" w:name="_GoBack"/>
      <w:bookmarkEnd w:id="0"/>
      <w:r w:rsidRPr="00950FA3">
        <w:rPr>
          <w:rFonts w:ascii="Tahoma" w:eastAsia="Times New Roman" w:hAnsi="Tahoma" w:cs="Tahoma"/>
          <w:color w:val="555555"/>
          <w:sz w:val="17"/>
          <w:szCs w:val="17"/>
        </w:rPr>
        <w:t xml:space="preserve"> .</w:t>
      </w:r>
    </w:p>
    <w:p w:rsidR="00950FA3" w:rsidRPr="00950FA3" w:rsidRDefault="00950FA3" w:rsidP="00950FA3">
      <w:pPr>
        <w:shd w:val="clear" w:color="auto" w:fill="E9E9E9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555555"/>
          <w:sz w:val="17"/>
          <w:szCs w:val="17"/>
        </w:rPr>
      </w:pPr>
    </w:p>
    <w:p w:rsidR="00950FA3" w:rsidRDefault="00950FA3" w:rsidP="00950FA3">
      <w:pPr>
        <w:pStyle w:val="NormalWeb"/>
        <w:shd w:val="clear" w:color="auto" w:fill="E9E9E9"/>
        <w:bidi/>
        <w:spacing w:before="0" w:beforeAutospacing="0" w:after="0" w:afterAutospacing="0"/>
        <w:jc w:val="both"/>
        <w:textAlignment w:val="baseline"/>
        <w:rPr>
          <w:rFonts w:ascii="Tahoma" w:hAnsi="Tahoma" w:cs="Tahoma"/>
          <w:color w:val="555555"/>
          <w:sz w:val="17"/>
          <w:szCs w:val="17"/>
          <w:rtl/>
        </w:rPr>
      </w:pPr>
    </w:p>
    <w:p w:rsidR="009E30DE" w:rsidRDefault="009E30DE"/>
    <w:sectPr w:rsidR="009E30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C1"/>
    <w:rsid w:val="00691262"/>
    <w:rsid w:val="00742051"/>
    <w:rsid w:val="00950FA3"/>
    <w:rsid w:val="009E30DE"/>
    <w:rsid w:val="00DA5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5CEB8"/>
  <w15:chartTrackingRefBased/>
  <w15:docId w15:val="{55D46A73-5799-4F00-9037-F6D0F9A69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0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50FA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50FA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50F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1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632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094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0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174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57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914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991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5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88133">
          <w:marLeft w:val="15"/>
          <w:marRight w:val="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69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974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14745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4515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77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localhost:50640/fa/%D9%85%D9%86%D9%88-%D9%82%D8%B7%D8%B9%D8%A7%D8%AA/index.ht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localhost:50640/file/repository/2222.png" TargetMode="External"/><Relationship Id="rId12" Type="http://schemas.openxmlformats.org/officeDocument/2006/relationships/hyperlink" Target="http://localhost:50640/fa/%D8%A8%D8%A7%D9%84%D8%A7%D8%A8%D8%B1/index.htm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localhost:50640/fa/%D8%A8%D8%A7%D9%84%D8%A7%D8%A8%D8%B1/index.htm" TargetMode="External"/><Relationship Id="rId1" Type="http://schemas.openxmlformats.org/officeDocument/2006/relationships/styles" Target="styles.xml"/><Relationship Id="rId6" Type="http://schemas.openxmlformats.org/officeDocument/2006/relationships/hyperlink" Target="http://localhost:50640/fa/%D8%A8%D8%A7%D9%84%D8%A7%D8%A8%D8%B1/%D8%A8%D8%A7%D9%84%D8%A7%D8%A8%D8%B1%D9%87%D8%A7%DB%8C-%D8%B3%DB%8C%D9%85-%D8%A8%DA%A9%D8%B3%D9%84%DB%8C/index.htm" TargetMode="External"/><Relationship Id="rId11" Type="http://schemas.openxmlformats.org/officeDocument/2006/relationships/hyperlink" Target="http://localhost:50640/fa/%D8%A8%D8%A7%D9%84%D8%A7%D8%A8%D8%B1/index.htm" TargetMode="External"/><Relationship Id="rId5" Type="http://schemas.openxmlformats.org/officeDocument/2006/relationships/hyperlink" Target="http://localhost:50640/fa/%D8%A8%D8%A7%D9%84%D8%A7%D8%A8%D8%B1/index.htm" TargetMode="External"/><Relationship Id="rId15" Type="http://schemas.openxmlformats.org/officeDocument/2006/relationships/image" Target="media/image2.png"/><Relationship Id="rId10" Type="http://schemas.openxmlformats.org/officeDocument/2006/relationships/hyperlink" Target="http://localhost:50640/fa/%D8%A8%D8%A7%D9%84%D8%A7%D8%A8%D8%B1/index.htm" TargetMode="External"/><Relationship Id="rId4" Type="http://schemas.openxmlformats.org/officeDocument/2006/relationships/hyperlink" Target="http://localhost:50640/fa/%D8%A8%D8%A7%D9%84%D8%A7%D8%A8%D8%B1/index.htm" TargetMode="External"/><Relationship Id="rId9" Type="http://schemas.openxmlformats.org/officeDocument/2006/relationships/hyperlink" Target="http://localhost:50640/fa/%D8%A8%D8%A7%D9%84%D8%A7%D8%A8%D8%B1/index.htm" TargetMode="External"/><Relationship Id="rId14" Type="http://schemas.openxmlformats.org/officeDocument/2006/relationships/hyperlink" Target="http://localhost:50640/file/repository/Untitled_1_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Moorche</dc:creator>
  <cp:keywords/>
  <dc:description/>
  <cp:lastModifiedBy>Moorche</cp:lastModifiedBy>
  <cp:revision>2</cp:revision>
  <dcterms:created xsi:type="dcterms:W3CDTF">2022-04-15T14:51:00Z</dcterms:created>
  <dcterms:modified xsi:type="dcterms:W3CDTF">2022-04-15T14:51:00Z</dcterms:modified>
</cp:coreProperties>
</file>